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EA" w:rsidRDefault="00A2020F" w:rsidP="00A2020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20"/>
        </w:rPr>
        <w:drawing>
          <wp:inline distT="0" distB="0" distL="0" distR="0">
            <wp:extent cx="12001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51" cy="7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20F" w:rsidRDefault="00A2020F" w:rsidP="009E65E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2020F" w:rsidRDefault="00A2020F" w:rsidP="00A2020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Уважаемые мамочки!</w:t>
      </w:r>
    </w:p>
    <w:p w:rsidR="00A2020F" w:rsidRDefault="00A2020F" w:rsidP="009E65E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5E5F28" w:rsidRDefault="009E65EA" w:rsidP="00A2020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Представляем Вашему вниманию информационную памятку</w:t>
      </w:r>
      <w:r w:rsidR="004A61FA">
        <w:rPr>
          <w:rFonts w:ascii="Times New Roman" w:eastAsia="Times New Roman" w:hAnsi="Times New Roman" w:cs="Times New Roman"/>
          <w:b/>
          <w:sz w:val="20"/>
        </w:rPr>
        <w:t xml:space="preserve"> о </w:t>
      </w:r>
      <w:r>
        <w:rPr>
          <w:rFonts w:ascii="Times New Roman" w:eastAsia="Times New Roman" w:hAnsi="Times New Roman" w:cs="Times New Roman"/>
          <w:b/>
          <w:sz w:val="20"/>
        </w:rPr>
        <w:t xml:space="preserve">проведении </w:t>
      </w:r>
      <w:r w:rsidR="004A61FA">
        <w:rPr>
          <w:rFonts w:ascii="Times New Roman" w:eastAsia="Times New Roman" w:hAnsi="Times New Roman" w:cs="Times New Roman"/>
          <w:b/>
          <w:sz w:val="20"/>
        </w:rPr>
        <w:t>привив</w:t>
      </w:r>
      <w:r w:rsidR="001A02D2">
        <w:rPr>
          <w:rFonts w:ascii="Times New Roman" w:eastAsia="Times New Roman" w:hAnsi="Times New Roman" w:cs="Times New Roman"/>
          <w:b/>
          <w:sz w:val="20"/>
        </w:rPr>
        <w:t>ок</w:t>
      </w:r>
      <w:r w:rsidR="004A61FA">
        <w:rPr>
          <w:rFonts w:ascii="Times New Roman" w:eastAsia="Times New Roman" w:hAnsi="Times New Roman" w:cs="Times New Roman"/>
          <w:b/>
          <w:sz w:val="20"/>
        </w:rPr>
        <w:t xml:space="preserve"> новорожденному </w:t>
      </w:r>
    </w:p>
    <w:p w:rsidR="00616979" w:rsidRDefault="004A61FA" w:rsidP="00A2020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 </w:t>
      </w:r>
      <w:r w:rsidR="00043587">
        <w:rPr>
          <w:rFonts w:ascii="Times New Roman" w:eastAsia="Times New Roman" w:hAnsi="Times New Roman" w:cs="Times New Roman"/>
          <w:b/>
          <w:sz w:val="20"/>
        </w:rPr>
        <w:t xml:space="preserve">ГБУЗ </w:t>
      </w:r>
      <w:proofErr w:type="gramStart"/>
      <w:r w:rsidR="00043587">
        <w:rPr>
          <w:rFonts w:ascii="Times New Roman" w:eastAsia="Times New Roman" w:hAnsi="Times New Roman" w:cs="Times New Roman"/>
          <w:b/>
          <w:sz w:val="20"/>
        </w:rPr>
        <w:t>ВО</w:t>
      </w:r>
      <w:proofErr w:type="gramEnd"/>
      <w:r w:rsidR="0004358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2020F">
        <w:rPr>
          <w:rFonts w:ascii="Times New Roman" w:eastAsia="Times New Roman" w:hAnsi="Times New Roman" w:cs="Times New Roman"/>
          <w:b/>
          <w:sz w:val="20"/>
        </w:rPr>
        <w:t>«Областной перинатальный центр».</w:t>
      </w:r>
    </w:p>
    <w:p w:rsidR="00A2020F" w:rsidRDefault="00A2020F" w:rsidP="00A2020F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6979" w:rsidRDefault="009E65EA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 нашем учреждении </w:t>
      </w:r>
      <w:r w:rsidR="004A61FA">
        <w:rPr>
          <w:rFonts w:ascii="Times New Roman" w:eastAsia="Times New Roman" w:hAnsi="Times New Roman" w:cs="Times New Roman"/>
          <w:sz w:val="20"/>
        </w:rPr>
        <w:t xml:space="preserve"> прививки</w:t>
      </w:r>
      <w:r>
        <w:rPr>
          <w:rFonts w:ascii="Times New Roman" w:eastAsia="Times New Roman" w:hAnsi="Times New Roman" w:cs="Times New Roman"/>
          <w:sz w:val="20"/>
        </w:rPr>
        <w:t xml:space="preserve"> малышам </w:t>
      </w:r>
      <w:r w:rsidR="004A61FA">
        <w:rPr>
          <w:rFonts w:ascii="Times New Roman" w:eastAsia="Times New Roman" w:hAnsi="Times New Roman" w:cs="Times New Roman"/>
          <w:sz w:val="20"/>
        </w:rPr>
        <w:t xml:space="preserve"> выполняются</w:t>
      </w:r>
      <w:r>
        <w:rPr>
          <w:rFonts w:ascii="Times New Roman" w:eastAsia="Times New Roman" w:hAnsi="Times New Roman" w:cs="Times New Roman"/>
          <w:sz w:val="20"/>
        </w:rPr>
        <w:t xml:space="preserve"> только </w:t>
      </w:r>
      <w:r w:rsidR="004A61FA">
        <w:rPr>
          <w:rFonts w:ascii="Times New Roman" w:eastAsia="Times New Roman" w:hAnsi="Times New Roman" w:cs="Times New Roman"/>
          <w:sz w:val="20"/>
        </w:rPr>
        <w:t xml:space="preserve"> после оформления  "Информированного </w:t>
      </w:r>
      <w:r>
        <w:rPr>
          <w:rFonts w:ascii="Times New Roman" w:eastAsia="Times New Roman" w:hAnsi="Times New Roman" w:cs="Times New Roman"/>
          <w:sz w:val="20"/>
        </w:rPr>
        <w:t xml:space="preserve">добровольного </w:t>
      </w:r>
      <w:r w:rsidR="004A61FA">
        <w:rPr>
          <w:rFonts w:ascii="Times New Roman" w:eastAsia="Times New Roman" w:hAnsi="Times New Roman" w:cs="Times New Roman"/>
          <w:sz w:val="20"/>
        </w:rPr>
        <w:t>согласия на прививки" законным представителем ребенка.</w:t>
      </w:r>
      <w:r>
        <w:rPr>
          <w:rFonts w:ascii="Times New Roman" w:eastAsia="Times New Roman" w:hAnsi="Times New Roman" w:cs="Times New Roman"/>
          <w:sz w:val="20"/>
        </w:rPr>
        <w:t xml:space="preserve"> Чаще это мама.</w:t>
      </w:r>
    </w:p>
    <w:p w:rsidR="00616979" w:rsidRDefault="009E65EA" w:rsidP="00043587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Прививки детям</w:t>
      </w:r>
      <w:r w:rsidR="004A61FA">
        <w:rPr>
          <w:rFonts w:ascii="Times New Roman" w:eastAsia="Times New Roman" w:hAnsi="Times New Roman" w:cs="Times New Roman"/>
          <w:b/>
          <w:sz w:val="20"/>
        </w:rPr>
        <w:t>: зачем они нужны?</w:t>
      </w:r>
    </w:p>
    <w:p w:rsidR="00043587" w:rsidRDefault="00043587" w:rsidP="000435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</w:t>
      </w:r>
      <w:r w:rsidR="004A61FA">
        <w:rPr>
          <w:rFonts w:ascii="Times New Roman" w:eastAsia="Times New Roman" w:hAnsi="Times New Roman" w:cs="Times New Roman"/>
          <w:sz w:val="20"/>
        </w:rPr>
        <w:t>алыши получают две вакцины. В первые сутки после рождения детям ставят прививку от вирусного гепатита B</w:t>
      </w:r>
      <w:r>
        <w:rPr>
          <w:rFonts w:ascii="Times New Roman" w:eastAsia="Times New Roman" w:hAnsi="Times New Roman" w:cs="Times New Roman"/>
          <w:sz w:val="20"/>
        </w:rPr>
        <w:t>. В нашем «ОПЦ»  используется вакцина отечественного производства. Вакцина против вирусного гепатита В "</w:t>
      </w:r>
      <w:proofErr w:type="spellStart"/>
      <w:r>
        <w:rPr>
          <w:rFonts w:ascii="Times New Roman" w:eastAsia="Times New Roman" w:hAnsi="Times New Roman" w:cs="Times New Roman"/>
          <w:sz w:val="20"/>
        </w:rPr>
        <w:t>Комбиотех</w:t>
      </w:r>
      <w:proofErr w:type="spellEnd"/>
      <w:r>
        <w:rPr>
          <w:rFonts w:ascii="Times New Roman" w:eastAsia="Times New Roman" w:hAnsi="Times New Roman" w:cs="Times New Roman"/>
          <w:sz w:val="20"/>
        </w:rPr>
        <w:t>". Вакцину вводят внутримышечно 0,5 мл в  передненаружную часть бедра.</w:t>
      </w:r>
    </w:p>
    <w:p w:rsidR="00043587" w:rsidRDefault="00043587" w:rsidP="000435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Малышам </w:t>
      </w:r>
      <w:r w:rsidR="004A61FA">
        <w:rPr>
          <w:rFonts w:ascii="Times New Roman" w:eastAsia="Times New Roman" w:hAnsi="Times New Roman" w:cs="Times New Roman"/>
          <w:sz w:val="20"/>
        </w:rPr>
        <w:t>на 3-5 день делают противотуберкулезную БЦЖ.</w:t>
      </w:r>
      <w:r>
        <w:rPr>
          <w:rFonts w:ascii="Times New Roman" w:eastAsia="Times New Roman" w:hAnsi="Times New Roman" w:cs="Times New Roman"/>
          <w:sz w:val="20"/>
        </w:rPr>
        <w:t xml:space="preserve"> Используется вакцина  для выработки иммунных тел против туберкулеза БЦЖ "М" ЩАДЯЩАЯ. БЦЖ – </w:t>
      </w:r>
      <w:proofErr w:type="spellStart"/>
      <w:r>
        <w:rPr>
          <w:rFonts w:ascii="Times New Roman" w:eastAsia="Times New Roman" w:hAnsi="Times New Roman" w:cs="Times New Roman"/>
          <w:sz w:val="20"/>
        </w:rPr>
        <w:t>внутрикожно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место на границе верхней и средней трети левого плеча. </w:t>
      </w:r>
    </w:p>
    <w:p w:rsidR="00616979" w:rsidRDefault="00043587" w:rsidP="000435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3587" w:rsidRDefault="00043587" w:rsidP="00043587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Зачем проводят вакцинацию против гепатита B?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Гепатит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имеет вирусную природу. «Объектом интереса» возбудителя является печень, выполняющая в организме огромное количество функций. Болезнь зачастую имеет длительное </w:t>
      </w:r>
      <w:proofErr w:type="spellStart"/>
      <w:r>
        <w:rPr>
          <w:rFonts w:ascii="Times New Roman" w:eastAsia="Times New Roman" w:hAnsi="Times New Roman" w:cs="Times New Roman"/>
          <w:sz w:val="20"/>
        </w:rPr>
        <w:t>малосимптомное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течение. Особенно опасен гепатит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своими последствиями. Он часто переходит в необратимые, опасные для жизни состояния — цирроз или рак печени. И дети первого года жизни являются одной из самых уязвимых категорий.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30% носителей вируса не знают о своей болезни. Мать может передать ребенку гепатит В, даже если она проверялась во время беременности, полностью исключить ложноотрицательный результат данного анализа нельзя. Поэтому в первые 24 часа после рождения очень важно ввести ребенку вакцину против гепатита В.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Каков дальнейший график вакцинации против гепатита В?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Обычно её проводят по схеме 0-1 </w:t>
      </w:r>
      <w:proofErr w:type="spellStart"/>
      <w:r>
        <w:rPr>
          <w:rFonts w:ascii="Times New Roman" w:eastAsia="Times New Roman" w:hAnsi="Times New Roman" w:cs="Times New Roman"/>
          <w:sz w:val="20"/>
        </w:rPr>
        <w:t>мес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— 6 </w:t>
      </w:r>
      <w:proofErr w:type="spellStart"/>
      <w:r>
        <w:rPr>
          <w:rFonts w:ascii="Times New Roman" w:eastAsia="Times New Roman" w:hAnsi="Times New Roman" w:cs="Times New Roman"/>
          <w:sz w:val="20"/>
        </w:rPr>
        <w:t>мес</w:t>
      </w:r>
      <w:proofErr w:type="spellEnd"/>
      <w:r>
        <w:rPr>
          <w:rFonts w:ascii="Times New Roman" w:eastAsia="Times New Roman" w:hAnsi="Times New Roman" w:cs="Times New Roman"/>
          <w:sz w:val="20"/>
        </w:rPr>
        <w:t>, но возможны и другие схемы вакцинации в зависимости от препарата.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Как долго защищает прививка от гепатита В?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Ранее считалось, что защита длится не дольше 5-7 лет, но в дальнейшем оказалось, что даже спустя 25 лет после завершения вакцинации защита все еще сохраняется. Таким образом, прививка в младенчестве предохраняет, в том числе, и от заражения в результате рискованного сексуального поведения у подростков и молодых людей.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Какие противопоказания для вакцинации от гепатита В?</w:t>
      </w:r>
    </w:p>
    <w:p w:rsidR="00043587" w:rsidRDefault="00043587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Прививки от гепатита B противопоказаны новорожденным в следующих случаях:</w:t>
      </w:r>
    </w:p>
    <w:p w:rsidR="00043587" w:rsidRDefault="00043587" w:rsidP="00043587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Мать ребенка имеет сильную аллергию на хлебные дрожжи.</w:t>
      </w:r>
    </w:p>
    <w:p w:rsidR="00043587" w:rsidRDefault="00043587" w:rsidP="00043587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Ребенок недоношенный или имеет массу тела меньше 2 кг.</w:t>
      </w:r>
    </w:p>
    <w:p w:rsidR="00043587" w:rsidRDefault="00043587" w:rsidP="00043587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 ребенка выражен первичный иммунодефицит.</w:t>
      </w:r>
    </w:p>
    <w:p w:rsidR="00043587" w:rsidRDefault="00043587" w:rsidP="00043587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Какие осложнения могут возникнуть после вакцинации против гепатита В?</w:t>
      </w:r>
    </w:p>
    <w:p w:rsidR="00043587" w:rsidRDefault="00043587" w:rsidP="00043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Температура у грудничка после прививки от гепатита В чаще всего не превышает 37,5 градуса. Подъем фиксируется через 6–7 часов после вакцинации, что является нормальной ответной реакцией иммунитета на чужеродные тела.</w:t>
      </w:r>
    </w:p>
    <w:p w:rsidR="00043587" w:rsidRDefault="00043587" w:rsidP="00043587">
      <w:pPr>
        <w:numPr>
          <w:ilvl w:val="0"/>
          <w:numId w:val="5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Средняя степень поствакцинальной реакции характеризуется подъемом температуры до 38,5 градусов и требует применения жаропонижающих средств.</w:t>
      </w:r>
    </w:p>
    <w:p w:rsidR="00043587" w:rsidRDefault="00043587" w:rsidP="00043587">
      <w:pPr>
        <w:numPr>
          <w:ilvl w:val="0"/>
          <w:numId w:val="5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тяжелых случаях температура поднимается выше 38,5 градусов.</w:t>
      </w:r>
    </w:p>
    <w:p w:rsidR="00043587" w:rsidRDefault="00043587" w:rsidP="00043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инъекции отекает, краснеет, уплотняется, при легком нажатии появляется боль; Реакция считается нормальной, если отек и уплотнение не превышают 6–7 см, а краснота не больше 8 см. Не рекомендуется ставить компрессы, и применять мази. Проходит самостоятельно.</w:t>
      </w:r>
    </w:p>
    <w:p w:rsidR="00043587" w:rsidRDefault="00043587" w:rsidP="00043587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Тяжелые аллергические проявления, такие как крапивница, сильная сыпь по всему телу;</w:t>
      </w:r>
    </w:p>
    <w:p w:rsidR="00616979" w:rsidRDefault="0061697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616979" w:rsidRDefault="004A61FA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Зачем проводят вакцинацию БЦЖ?</w:t>
      </w:r>
    </w:p>
    <w:p w:rsidR="00616979" w:rsidRDefault="004A61FA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 рекомендует массовую вакцинацию новорожденных против туберкулёза во всех странах, где эта болезнь распространена. Россия относится к этим странам, поэтому на 3-5 день после рождения, еще в роддоме, всем новорожденным делают прививку БЦЖ-М.</w:t>
      </w:r>
    </w:p>
    <w:p w:rsidR="00616979" w:rsidRDefault="00616979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616979" w:rsidRDefault="004A61FA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От чего защищает вакцина БЦЖ-М?</w:t>
      </w:r>
    </w:p>
    <w:p w:rsidR="00616979" w:rsidRDefault="004A61FA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БЦЖ-М достаточно надёжно защищает ребенка от развития туберкулезного менингита и </w:t>
      </w:r>
      <w:proofErr w:type="spellStart"/>
      <w:r>
        <w:rPr>
          <w:rFonts w:ascii="Times New Roman" w:eastAsia="Times New Roman" w:hAnsi="Times New Roman" w:cs="Times New Roman"/>
          <w:sz w:val="20"/>
        </w:rPr>
        <w:t>генерализованных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форм туберкулеза.</w:t>
      </w:r>
    </w:p>
    <w:p w:rsidR="00616979" w:rsidRDefault="00616979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616979" w:rsidRDefault="004A61FA" w:rsidP="00043587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БЦЖ-М «щадящая» - что это за вакцина?</w:t>
      </w:r>
    </w:p>
    <w:p w:rsidR="00616979" w:rsidRDefault="004A61FA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БЦЖ-М «щадящая» - живая вакцина, то есть, она приготовлена из штамма ослабленной туберкулёзной палочки. Это одна из самых старых вакцин, но аналогов ей во всем мире пока нет.</w:t>
      </w:r>
    </w:p>
    <w:p w:rsidR="00616979" w:rsidRDefault="00616979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616979" w:rsidRDefault="004A61FA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Какие осложнения возможны при вакцинации БЦЖ-М?</w:t>
      </w:r>
    </w:p>
    <w:p w:rsidR="00616979" w:rsidRDefault="004A61FA" w:rsidP="0004358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Холодный абсцесс — как правило, при нарушении техники введения.</w:t>
      </w:r>
    </w:p>
    <w:p w:rsidR="00616979" w:rsidRDefault="004A61FA" w:rsidP="0004358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Лимфаденит (частота 0,35 случаев на 1 млн вакцинаций).</w:t>
      </w:r>
    </w:p>
    <w:p w:rsidR="00616979" w:rsidRDefault="004A61FA" w:rsidP="00043587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Генерализованная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БЦЖ-инфекция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БЦЖит</w:t>
      </w:r>
      <w:proofErr w:type="spellEnd"/>
      <w:r>
        <w:rPr>
          <w:rFonts w:ascii="Times New Roman" w:eastAsia="Times New Roman" w:hAnsi="Times New Roman" w:cs="Times New Roman"/>
          <w:sz w:val="20"/>
        </w:rPr>
        <w:t>) — как правило, у детей с врожденными иммунодефицитами.</w:t>
      </w:r>
    </w:p>
    <w:p w:rsidR="00616979" w:rsidRDefault="00616979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616979" w:rsidRDefault="004A61FA" w:rsidP="00043587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Почему БЦЖ-М</w:t>
      </w:r>
      <w:r w:rsidR="009E65EA">
        <w:rPr>
          <w:rFonts w:ascii="Times New Roman" w:eastAsia="Times New Roman" w:hAnsi="Times New Roman" w:cs="Times New Roman"/>
          <w:b/>
          <w:sz w:val="20"/>
        </w:rPr>
        <w:t xml:space="preserve"> нужно привить именно в </w:t>
      </w:r>
      <w:r w:rsidR="005E5F28">
        <w:rPr>
          <w:rFonts w:ascii="Times New Roman" w:eastAsia="Times New Roman" w:hAnsi="Times New Roman" w:cs="Times New Roman"/>
          <w:b/>
          <w:sz w:val="20"/>
        </w:rPr>
        <w:t>учреждении</w:t>
      </w:r>
      <w:bookmarkStart w:id="0" w:name="_GoBack"/>
      <w:bookmarkEnd w:id="0"/>
      <w:r w:rsidR="009E65EA">
        <w:rPr>
          <w:rFonts w:ascii="Times New Roman" w:eastAsia="Times New Roman" w:hAnsi="Times New Roman" w:cs="Times New Roman"/>
          <w:b/>
          <w:sz w:val="20"/>
        </w:rPr>
        <w:t>,</w:t>
      </w:r>
      <w:r w:rsidR="005E5F2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9E65EA">
        <w:rPr>
          <w:rFonts w:ascii="Times New Roman" w:eastAsia="Times New Roman" w:hAnsi="Times New Roman" w:cs="Times New Roman"/>
          <w:b/>
          <w:sz w:val="20"/>
        </w:rPr>
        <w:t>где произошли роды</w:t>
      </w:r>
      <w:r>
        <w:rPr>
          <w:rFonts w:ascii="Times New Roman" w:eastAsia="Times New Roman" w:hAnsi="Times New Roman" w:cs="Times New Roman"/>
          <w:b/>
          <w:sz w:val="20"/>
        </w:rPr>
        <w:t>?</w:t>
      </w:r>
    </w:p>
    <w:p w:rsidR="00616979" w:rsidRDefault="004A61FA" w:rsidP="00043587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Во-первых, чтобы защитить ребенка с первых же дней жизни.</w:t>
      </w:r>
    </w:p>
    <w:p w:rsidR="00616979" w:rsidRDefault="004A61FA" w:rsidP="00043587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Во-вторых, эффективность БЦЖ-М со временем падает, её необходимо ввести до года.</w:t>
      </w:r>
    </w:p>
    <w:p w:rsidR="00616979" w:rsidRDefault="004A61FA" w:rsidP="00043587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В-третьих, чем младше ребенок, тем меньше вероятность осложнений — воспаления лимфоузлов или холодного абсцесса.</w:t>
      </w:r>
    </w:p>
    <w:p w:rsidR="00616979" w:rsidRDefault="00616979" w:rsidP="00043587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616979" w:rsidRDefault="004A61FA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Существуют ли противопоказания к вакцинации БЦЖ-М?</w:t>
      </w:r>
    </w:p>
    <w:p w:rsidR="00616979" w:rsidRDefault="004A61FA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Да. Это:</w:t>
      </w:r>
    </w:p>
    <w:p w:rsidR="00616979" w:rsidRDefault="004A61FA" w:rsidP="0004358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Недоношенность новорожденного</w:t>
      </w:r>
    </w:p>
    <w:p w:rsidR="00616979" w:rsidRDefault="004A61FA" w:rsidP="0004358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внутриутробная гипотрофия III-IV степени. При массе менее 2000 граммов новорожденного не должны вакцинировать до момента, когда он наберет нужный вес.</w:t>
      </w:r>
    </w:p>
    <w:p w:rsidR="00616979" w:rsidRDefault="004A61FA" w:rsidP="0004358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Острое течение заболевания. В этом случае вакцинация откладывается до выздоровления или стабилизации состояния.</w:t>
      </w:r>
    </w:p>
    <w:p w:rsidR="00616979" w:rsidRDefault="004A61FA" w:rsidP="0004358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Если мать ВИЧ-инфицирована, вакцинация ребёнка откладывается до 18 месяцев (вплоть до окончательного выяснения статуса ребенка).</w:t>
      </w:r>
    </w:p>
    <w:p w:rsidR="00616979" w:rsidRDefault="004A61FA" w:rsidP="0004358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Первичный иммунодефицит</w:t>
      </w:r>
    </w:p>
    <w:p w:rsidR="00616979" w:rsidRDefault="004A61FA" w:rsidP="00043587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злокачественные новообразования у ребенка.</w:t>
      </w:r>
    </w:p>
    <w:p w:rsidR="00616979" w:rsidRDefault="0061697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E65EA" w:rsidRPr="009E65EA" w:rsidRDefault="009E65EA" w:rsidP="009E65EA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9E65EA">
        <w:rPr>
          <w:rFonts w:ascii="Times New Roman" w:eastAsia="Times New Roman" w:hAnsi="Times New Roman" w:cs="Times New Roman"/>
          <w:b/>
          <w:sz w:val="20"/>
        </w:rPr>
        <w:t>Какие реакции организма новорожденных допустимы на прививки от гепатита B и БЦЖ?</w:t>
      </w:r>
    </w:p>
    <w:p w:rsidR="009E65EA" w:rsidRPr="009E65EA" w:rsidRDefault="009E65EA" w:rsidP="009E65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9E65EA">
        <w:rPr>
          <w:rFonts w:ascii="Times New Roman" w:eastAsia="Times New Roman" w:hAnsi="Times New Roman" w:cs="Times New Roman"/>
          <w:sz w:val="20"/>
        </w:rPr>
        <w:t>Обе вакцины малыши переносят нормально.</w:t>
      </w:r>
    </w:p>
    <w:p w:rsidR="009E65EA" w:rsidRPr="009E65EA" w:rsidRDefault="009E65EA" w:rsidP="009E65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9E65EA">
        <w:rPr>
          <w:rFonts w:ascii="Times New Roman" w:eastAsia="Times New Roman" w:hAnsi="Times New Roman" w:cs="Times New Roman"/>
          <w:sz w:val="20"/>
        </w:rPr>
        <w:t>После введения вакцины «</w:t>
      </w:r>
      <w:proofErr w:type="spellStart"/>
      <w:r w:rsidRPr="009E65EA">
        <w:rPr>
          <w:rFonts w:ascii="Times New Roman" w:eastAsia="Times New Roman" w:hAnsi="Times New Roman" w:cs="Times New Roman"/>
          <w:sz w:val="20"/>
        </w:rPr>
        <w:t>Комбиотех</w:t>
      </w:r>
      <w:proofErr w:type="spellEnd"/>
      <w:r w:rsidRPr="009E65EA">
        <w:rPr>
          <w:rFonts w:ascii="Times New Roman" w:eastAsia="Times New Roman" w:hAnsi="Times New Roman" w:cs="Times New Roman"/>
          <w:sz w:val="20"/>
        </w:rPr>
        <w:t xml:space="preserve">» возможна кратковременная местная реакция в виде покраснения места инъекции, небольшого уплотнения. </w:t>
      </w:r>
    </w:p>
    <w:p w:rsidR="009E65EA" w:rsidRPr="009E65EA" w:rsidRDefault="009E65EA" w:rsidP="009E65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9E65EA">
        <w:rPr>
          <w:rFonts w:ascii="Times New Roman" w:eastAsia="Times New Roman" w:hAnsi="Times New Roman" w:cs="Times New Roman"/>
          <w:sz w:val="20"/>
        </w:rPr>
        <w:t xml:space="preserve">Реакция на вакцину БЦЖ М. </w:t>
      </w:r>
    </w:p>
    <w:p w:rsidR="009E65EA" w:rsidRPr="009E65EA" w:rsidRDefault="009E65EA" w:rsidP="009E65EA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9E65EA">
        <w:rPr>
          <w:rFonts w:ascii="Times New Roman" w:eastAsia="Times New Roman" w:hAnsi="Times New Roman" w:cs="Times New Roman"/>
          <w:sz w:val="20"/>
        </w:rPr>
        <w:t>Вскоре на месте укола образуется уплотнение. Это может произойти уже через несколько дней, а иногда гораздо позже, через месяц-полтора. Размер такого уплотнения — до 1 см. В последующем оно претерпевает изменения, трансформируясь в пузырек с прозрачным, а затем мутным содержимым. Далее формируется рубчик от 3 мм до 1 см. Этот рубчик говорит о наличии специфической противотуберкулезной защиты. Если он не образовался или, наоборот, инфильтрат имеет размеры больше 1 см, необходима консультация специалиста.</w:t>
      </w:r>
    </w:p>
    <w:p w:rsidR="009E65EA" w:rsidRDefault="009E65EA" w:rsidP="009E65EA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616979" w:rsidRDefault="00616979">
      <w:pPr>
        <w:spacing w:after="0"/>
        <w:rPr>
          <w:rFonts w:ascii="Arial" w:eastAsia="Arial" w:hAnsi="Arial" w:cs="Arial"/>
        </w:rPr>
      </w:pPr>
    </w:p>
    <w:p w:rsidR="00616979" w:rsidRDefault="00616979">
      <w:pPr>
        <w:spacing w:after="0"/>
        <w:rPr>
          <w:rFonts w:ascii="Arial" w:eastAsia="Arial" w:hAnsi="Arial" w:cs="Arial"/>
        </w:rPr>
      </w:pPr>
    </w:p>
    <w:p w:rsidR="00616979" w:rsidRDefault="00616979">
      <w:pPr>
        <w:spacing w:after="0"/>
        <w:rPr>
          <w:rFonts w:ascii="Arial" w:eastAsia="Arial" w:hAnsi="Arial" w:cs="Arial"/>
        </w:rPr>
      </w:pPr>
    </w:p>
    <w:p w:rsidR="00616979" w:rsidRDefault="00616979">
      <w:pPr>
        <w:spacing w:after="0"/>
        <w:rPr>
          <w:rFonts w:ascii="Arial" w:eastAsia="Arial" w:hAnsi="Arial" w:cs="Arial"/>
        </w:rPr>
      </w:pPr>
    </w:p>
    <w:sectPr w:rsidR="00616979" w:rsidSect="00A2020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D69"/>
    <w:multiLevelType w:val="multilevel"/>
    <w:tmpl w:val="FB2EC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368BF"/>
    <w:multiLevelType w:val="multilevel"/>
    <w:tmpl w:val="5DC02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C563F"/>
    <w:multiLevelType w:val="multilevel"/>
    <w:tmpl w:val="FD16E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4772C"/>
    <w:multiLevelType w:val="multilevel"/>
    <w:tmpl w:val="295AB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C31B0D"/>
    <w:multiLevelType w:val="multilevel"/>
    <w:tmpl w:val="CBBEF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979"/>
    <w:rsid w:val="00043587"/>
    <w:rsid w:val="001A02D2"/>
    <w:rsid w:val="004A61FA"/>
    <w:rsid w:val="005E5F28"/>
    <w:rsid w:val="00616979"/>
    <w:rsid w:val="009E65EA"/>
    <w:rsid w:val="00A2020F"/>
    <w:rsid w:val="00AA45AC"/>
    <w:rsid w:val="00C50559"/>
    <w:rsid w:val="00E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Федоров</cp:lastModifiedBy>
  <cp:revision>9</cp:revision>
  <cp:lastPrinted>2021-02-15T11:35:00Z</cp:lastPrinted>
  <dcterms:created xsi:type="dcterms:W3CDTF">2021-02-07T08:04:00Z</dcterms:created>
  <dcterms:modified xsi:type="dcterms:W3CDTF">2021-02-16T05:28:00Z</dcterms:modified>
</cp:coreProperties>
</file>